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C8" w:rsidRDefault="00560EC8" w:rsidP="0056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NIEPUBLICZNEGO PRZEDSZKOLA</w:t>
      </w:r>
    </w:p>
    <w:p w:rsidR="00560EC8" w:rsidRDefault="00560EC8" w:rsidP="00560EC8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„TUPTUŚ” W SZCZECINIE</w:t>
      </w:r>
    </w:p>
    <w:p w:rsidR="00560EC8" w:rsidRDefault="00560EC8" w:rsidP="00560EC8"/>
    <w:p w:rsidR="00560EC8" w:rsidRDefault="00560EC8" w:rsidP="00560EC8"/>
    <w:p w:rsidR="00560EC8" w:rsidRDefault="00560EC8" w:rsidP="00560EC8">
      <w:pPr>
        <w:rPr>
          <w:b/>
        </w:rPr>
      </w:pPr>
      <w:r>
        <w:rPr>
          <w:b/>
        </w:rPr>
        <w:t>ZASADY OGÓLNE</w:t>
      </w:r>
      <w:r>
        <w:rPr>
          <w:b/>
        </w:rPr>
        <w:br/>
      </w:r>
    </w:p>
    <w:p w:rsidR="00560EC8" w:rsidRDefault="00560EC8" w:rsidP="00560EC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stanowi uzupełnienie i rozszerzenie zapisów Statutu Przedszkola.</w:t>
      </w:r>
    </w:p>
    <w:p w:rsidR="00560EC8" w:rsidRDefault="00560EC8" w:rsidP="00560EC8">
      <w:pPr>
        <w:numPr>
          <w:ilvl w:val="0"/>
          <w:numId w:val="1"/>
        </w:numPr>
        <w:ind w:left="714" w:hanging="357"/>
        <w:jc w:val="both"/>
      </w:pPr>
      <w:r>
        <w:t>Jest placówką opiekuńczo- wychowawczo- kształcącą, do której uczęszczają dzieci od trzeciego roku życia (w wyjątkowych sytuacjach od dwu i pół roku) do rozpoczęcia nauki w szkole.</w:t>
      </w:r>
    </w:p>
    <w:p w:rsidR="00560EC8" w:rsidRDefault="00560EC8" w:rsidP="00560EC8">
      <w:pPr>
        <w:numPr>
          <w:ilvl w:val="0"/>
          <w:numId w:val="1"/>
        </w:numPr>
        <w:jc w:val="both"/>
      </w:pPr>
      <w:r>
        <w:t>Zatrudnia kadrę nauczycielską zgodnie z  kwalifikacjami niezbędnymi do zajmowania stanowiska nauczyciela przedszkola.</w:t>
      </w:r>
    </w:p>
    <w:p w:rsidR="00560EC8" w:rsidRDefault="00560EC8" w:rsidP="00560EC8">
      <w:pPr>
        <w:numPr>
          <w:ilvl w:val="0"/>
          <w:numId w:val="1"/>
        </w:numPr>
        <w:jc w:val="both"/>
      </w:pPr>
      <w:r>
        <w:t>Realizuje Podstawę programową wychowania przedszkolnego MEN z dnia 23 grudnia 2008 roku, opierając się na  programie wychowania przedszkolnego „Zanim będę uczniem” – Wydawnictwa Edukacja Polska.</w:t>
      </w:r>
    </w:p>
    <w:p w:rsidR="00560EC8" w:rsidRDefault="00560EC8" w:rsidP="00560EC8">
      <w:pPr>
        <w:numPr>
          <w:ilvl w:val="0"/>
          <w:numId w:val="1"/>
        </w:numPr>
        <w:jc w:val="both"/>
      </w:pPr>
      <w:r>
        <w:t>Sprawuje nad dziećmi opiekę, odpowiednio do ich wieku,  indywidualnych potrzeb  oraz możliwości każdego dziecka jak i możliwości lokalowych placówki z uwzględnieniem obowiązujących przepisów bezpieczeństwa i higieny.</w:t>
      </w:r>
    </w:p>
    <w:p w:rsidR="00560EC8" w:rsidRDefault="00560EC8" w:rsidP="00560EC8">
      <w:pPr>
        <w:numPr>
          <w:ilvl w:val="0"/>
          <w:numId w:val="1"/>
        </w:numPr>
        <w:jc w:val="both"/>
      </w:pPr>
      <w:r>
        <w:t>Prowadzi diagnozę każdego dziecka w celu monitorowania jego indywidualnego rozwoju.</w:t>
      </w:r>
    </w:p>
    <w:p w:rsidR="00560EC8" w:rsidRDefault="00560EC8" w:rsidP="0056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działalnością Przedszkola wynikający z ustawy o oświacie i rozporządzeń MEN sprawuje Urząd Miejski w Szczecinie.</w:t>
      </w:r>
    </w:p>
    <w:p w:rsidR="00560EC8" w:rsidRDefault="00560EC8" w:rsidP="0056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pedagogiczny pełni Zachodniopomorskie Kuratorium Oświaty w Szczecinie.</w:t>
      </w:r>
    </w:p>
    <w:p w:rsidR="00560EC8" w:rsidRDefault="00560EC8" w:rsidP="0056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regulaminu mają na celu służyć dobru dziecka, jego prawidłowemu rozwojowi umysłowemu, fizycznemu oraz społeczno-emocjonalnemu.</w:t>
      </w:r>
    </w:p>
    <w:p w:rsidR="00560EC8" w:rsidRDefault="00560EC8" w:rsidP="00560EC8">
      <w:pPr>
        <w:ind w:left="360"/>
        <w:jc w:val="both"/>
      </w:pPr>
    </w:p>
    <w:p w:rsidR="00560EC8" w:rsidRDefault="00560EC8" w:rsidP="00560EC8">
      <w:pPr>
        <w:jc w:val="both"/>
        <w:rPr>
          <w:b/>
        </w:rPr>
      </w:pPr>
      <w:r>
        <w:rPr>
          <w:b/>
        </w:rPr>
        <w:t>ZASADY SZCZEGÓŁOWE</w:t>
      </w:r>
    </w:p>
    <w:p w:rsidR="00560EC8" w:rsidRDefault="00560EC8" w:rsidP="00560EC8">
      <w:pPr>
        <w:jc w:val="both"/>
        <w:rPr>
          <w:b/>
        </w:rPr>
      </w:pPr>
    </w:p>
    <w:p w:rsidR="00560EC8" w:rsidRDefault="00560EC8" w:rsidP="00560EC8">
      <w:pPr>
        <w:numPr>
          <w:ilvl w:val="0"/>
          <w:numId w:val="2"/>
        </w:numPr>
        <w:jc w:val="both"/>
      </w:pPr>
      <w:r>
        <w:t xml:space="preserve">Podstawę przyjęcia dziecka do placówki przedszkolnej stanowi dokładnie wypełniona </w:t>
      </w:r>
      <w:r>
        <w:rPr>
          <w:rStyle w:val="Uwydatnienie"/>
        </w:rPr>
        <w:t>karta zgłoszeń</w:t>
      </w:r>
      <w:r>
        <w:t xml:space="preserve"> oraz podpisana przez rodziców i dyrektora przedszkola </w:t>
      </w:r>
      <w:r>
        <w:rPr>
          <w:rStyle w:val="Uwydatnienie"/>
        </w:rPr>
        <w:t>umowa o świadczeniu usług w przedszkolu</w:t>
      </w:r>
      <w:r>
        <w:t>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Dzieci mogą być przyjmowane w ciągu całego roku szkolnego, jeżeli Przedszkole dysponuje wolnym(i) miejscem(</w:t>
      </w:r>
      <w:proofErr w:type="spellStart"/>
      <w:r>
        <w:t>ami</w:t>
      </w:r>
      <w:proofErr w:type="spellEnd"/>
      <w:r>
        <w:t>). Z początkiem nowego roku przedszkolnego w pierwszej kolejności przyjmowane są dzieci z listy wychowanków roku poprzedzającego.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Przedszkole jest czynne od poniedziałku do piątku w godzinach od 6.30:00-17:00.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W godzinach otwarcia placówki możliwa jest realizacja podstawy programowej w systemie zmianowym, dla większej ilości dzieci, dzielonych na małe grupy, z zachowaniem bezpiecznych i higienicznych warunków nauki i pracy oraz możliwością min. 5 godzinnego pobytu w przeznaczonych do nauki salach przedszkolnych.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Przy zmniejszonej liczbie dzieci dopuszcza się możliwość łączenia grup.</w:t>
      </w:r>
    </w:p>
    <w:p w:rsidR="00560EC8" w:rsidRDefault="00560EC8" w:rsidP="00560EC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Do przedszkola może uczęszczać jedynie dziecko zdrowe, niewymagające specjalnej opieki – dziecka chorego lub z objawami choroby nie wolno przyprowadzać. Po przebytej chorobie należy okazać </w:t>
      </w:r>
      <w:r>
        <w:rPr>
          <w:rStyle w:val="Uwydatnienie"/>
          <w:b/>
        </w:rPr>
        <w:t>zaświadczenie lekarskie</w:t>
      </w:r>
      <w:r>
        <w:rPr>
          <w:b/>
        </w:rPr>
        <w:t>, że dziecko jest zdrowe i może uczęszczać do przedszkola. Jeżeli u dziecka w czasie pobytu w przedszkolu, stwierdzony zostanie stan podgorączkowy lub jego samopoczucie będzie wskazywało na stan chorobowy, rodzice zobowiązani są do zabrania dziecka z przedszkola.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nie wolno stosować wobec dziecka żadnych zabiegów lekarskich bez zgody ich rodziców, poza nagłymi przypadkami bezpośrednio ratującymi życie dziecka.</w:t>
      </w:r>
    </w:p>
    <w:p w:rsidR="00560EC8" w:rsidRDefault="00560EC8" w:rsidP="00560EC8">
      <w:pPr>
        <w:numPr>
          <w:ilvl w:val="0"/>
          <w:numId w:val="2"/>
        </w:numPr>
        <w:ind w:left="714" w:hanging="357"/>
        <w:jc w:val="both"/>
      </w:pPr>
      <w:r>
        <w:lastRenderedPageBreak/>
        <w:t>Pracownicy przedszkola nie podają dziecku żadnych leków i nie stosują wobec dziecka żadnych zabiegów lekarskich poza nagłymi przypadkami ratującymi życie dziecka oraz wynikającymi z konieczności udzielenia dziecku pierwszej pomocy.</w:t>
      </w:r>
    </w:p>
    <w:p w:rsidR="00560EC8" w:rsidRDefault="00560EC8" w:rsidP="00560EC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 przypadku choroby zakaźnej dziecka rodzice zobowiązani są do natychmiastowego zawiadomienia o tym fakcie dyrekcję przedszkola.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 xml:space="preserve">Rodzice lub opiekunowie są zobowiązani do przyprowadzania i odbierania dziecka osobiście bądź inne osoby, które zostały wpisane do karty zgłoszenia dziecka do przedszkola. W przypadkach losowych – osoby pełnoletnie przez nich pisemnie upoważnione, zapewniające dzieciom pełne bezpieczeństwo. </w:t>
      </w:r>
      <w:r>
        <w:rPr>
          <w:u w:val="single"/>
        </w:rPr>
        <w:t>Osobom nietrzeźwym</w:t>
      </w:r>
      <w:r>
        <w:t xml:space="preserve"> dziecko nie będzie oddane.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Po przyprowadzeniu dziecka do przedszkola należy przekazać je nauczycielowi, aby mógł wpisać obecność w danym dniu, a Rodzic był pewien, że dziecko jest pod opieką nauczyciela.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W poszczególnych oddziałach wiekowych realizowany jest program wychowania przedszkolnego w zakresie co najmniej obowiązującego minimum programowego opracowanego przez M.E.N. dla dzieci w wieku 3–5 lat.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W miarę potrzeb rodziców i możliwości organizacyjnych przedszkola mogą być organizowane zajęcia dodatkowe / np. rytmika, nauka języków obcych, gimnastyka korekcyjna, taniec / opłacane przez przedszkole.</w:t>
      </w:r>
    </w:p>
    <w:p w:rsidR="00560EC8" w:rsidRDefault="00560EC8" w:rsidP="00560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Czesne obejmuje pobyt dziecka w przedszkolu (wraz z zajęciami dydaktycznymi i innymi zajęciami dodatkowymi).Przedszkole świadczy usługi  od poniedziałku do piątku z wyłączeniem dni ustawowo wolnych od pracy, w godzinach od 6.30 do 17.00, zgodnie z arkuszem organizacji pracy placówki na dany rok.</w:t>
      </w:r>
    </w:p>
    <w:p w:rsidR="00560EC8" w:rsidRDefault="00560EC8" w:rsidP="00560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Termin płatności czesnego za przedszkole „Tuptuś” upływa 10-go dnia każdego miesiąca. Okresem rozliczeniowym jest miesiąc kalendarzowy. </w:t>
      </w:r>
    </w:p>
    <w:p w:rsidR="00560EC8" w:rsidRDefault="00560EC8" w:rsidP="00560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W trakcie dyżuru grupy w przedszkolu „Tuptuś” są łączone. Ilość kadry pedagogicznej dostosowana jest do zgłoszonej ilości dzieci przypadającej na okres dyżuru. 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Za pobyt dziecka w przedszkolu rodzice uiszczają comiesięczną opłatę, która jest  regulowana  zawartą umową przyjęcia dziecka do przedszkola.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prawni są zobowiązani do aktualizowania swojego numeru telefonu kontaktowego.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winni zadbać, by odzież była dostosowana do pory roku i aktualnego wzrostu dziecka.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nie ponosi odpowiedzialności za rzeczy przynoszone do przedszkola.</w:t>
      </w:r>
    </w:p>
    <w:p w:rsidR="00560EC8" w:rsidRDefault="00560EC8" w:rsidP="00560EC8">
      <w:pPr>
        <w:numPr>
          <w:ilvl w:val="0"/>
          <w:numId w:val="2"/>
        </w:numPr>
        <w:ind w:left="714" w:hanging="357"/>
        <w:jc w:val="both"/>
      </w:pPr>
      <w:r>
        <w:t>Wszystkie sprawy związane z życiem przedszkola, powinny być omawiane na terenie przedszkola w obecności zainteresowanych stron tego samego dnia.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w następujący sposób wypełnia zadania opiekuńcze: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nad dziećmi w trakcie całego ich pobytu w Przedszkolu sprawują nauczyciele, w  wyjątkowych sytuacjach krótkotrwałą opiekę nad dziećmi może sprawować inny pracownik Przedszkola wyznaczony przez dyrektora,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dnia w Przedszkolu ma na celu zapewnienie dzieciom różnorodnych i zgodnych z ich potrzebami rozwojowymi zajęć,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pozwalają na to warunki pogodowe – dzieci codziennie przebywają na świeżym powietrzu,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nie są zmuszane w Przedszkolu do jedzenia. Jeżeli dziecko nie zje posiłku, nauczyciel wychowawca informuje o tym rodzica/opiekuna.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zajęć posiadają właściwą powierzchnię, oświetlenie, wentylację, ogrzewanie i wyposażenie zgodne z obowiązującymi przepisami.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posiłków przez dzieci alergiczne uzgadniane jest indywidualnie z rodzicami/opiekunami prawnymi.</w:t>
      </w:r>
    </w:p>
    <w:p w:rsidR="00560EC8" w:rsidRDefault="00560EC8" w:rsidP="0056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nieszczęśliwego wypadku podczas pobytu dziecka w Przedszkolu nauczyciel jest zobowiązany: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Udzielić pierwszej pomocy, w razie konieczności wezwać pogotowie.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powiadomić rodziców/opiekunów prawnych dziecka.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powiadomić dyrektora przedszkola.</w:t>
      </w:r>
    </w:p>
    <w:p w:rsidR="00560EC8" w:rsidRDefault="00560EC8" w:rsidP="00560EC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zobowiązany powiadomić o wypadku śmiertelnym, ciężkim i zbiorowym niezwłocznie prokuratora, organ prowadzący i kuratora oświaty, a w przypadku zbiorowego zatrucia zawiadamia niezwłocznie Państwowego Inspektora Sanitarnego.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Rodzice są zobowiązani do zapoznania się ze Statutem i Regulaminem Przedszkola oraz innymi dokumentami regulującymi pracę przedszkola.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>Do przedszkola dzieci nie mogą przynosić zabawek np.: drogocennych, militarnych, zagrażających bezpieczeństwu.</w:t>
      </w:r>
    </w:p>
    <w:p w:rsidR="00560EC8" w:rsidRDefault="00560EC8" w:rsidP="00560EC8">
      <w:pPr>
        <w:numPr>
          <w:ilvl w:val="0"/>
          <w:numId w:val="2"/>
        </w:numPr>
        <w:jc w:val="both"/>
      </w:pPr>
      <w:r>
        <w:t xml:space="preserve">Regulamin jest udostępniony rodzicom w szatni przedszkola. </w:t>
      </w:r>
    </w:p>
    <w:p w:rsidR="00560EC8" w:rsidRDefault="00560EC8" w:rsidP="00560EC8">
      <w:pPr>
        <w:jc w:val="both"/>
      </w:pPr>
    </w:p>
    <w:p w:rsidR="00560EC8" w:rsidRDefault="00560EC8" w:rsidP="00560EC8">
      <w:pPr>
        <w:jc w:val="both"/>
        <w:rPr>
          <w:i/>
        </w:rPr>
      </w:pPr>
    </w:p>
    <w:p w:rsidR="00560EC8" w:rsidRDefault="00560EC8" w:rsidP="00560EC8">
      <w:pPr>
        <w:rPr>
          <w:i/>
        </w:rPr>
      </w:pPr>
      <w:r>
        <w:rPr>
          <w:i/>
        </w:rPr>
        <w:t>Regulamin obowiązuje od dnia 16września na podstawie uchwały Rady Pedagogicznej z dnia 16 IX 2011r</w:t>
      </w:r>
    </w:p>
    <w:p w:rsidR="00560EC8" w:rsidRDefault="00560EC8" w:rsidP="00560EC8">
      <w:pPr>
        <w:rPr>
          <w:i/>
        </w:rPr>
      </w:pPr>
      <w:r>
        <w:rPr>
          <w:i/>
        </w:rPr>
        <w:t xml:space="preserve">Regulamin został opracowany przez dyrektora Przedszkola i zaakceptowany w dniu 16 IX 2011r. przez organ prowadzący. </w:t>
      </w:r>
    </w:p>
    <w:p w:rsidR="00560EC8" w:rsidRDefault="00560EC8" w:rsidP="00560EC8">
      <w:pPr>
        <w:rPr>
          <w:i/>
        </w:rPr>
      </w:pPr>
    </w:p>
    <w:p w:rsidR="003F2E07" w:rsidRDefault="003F2E07">
      <w:bookmarkStart w:id="0" w:name="_GoBack"/>
      <w:bookmarkEnd w:id="0"/>
    </w:p>
    <w:sectPr w:rsidR="003F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D2CD0"/>
    <w:multiLevelType w:val="hybridMultilevel"/>
    <w:tmpl w:val="B92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61DD0"/>
    <w:multiLevelType w:val="multilevel"/>
    <w:tmpl w:val="C3A6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8"/>
    <w:rsid w:val="003F2E07"/>
    <w:rsid w:val="005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A6EDB-4312-4FCC-BDBE-CF5BC4E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60EC8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560EC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Arszyło</dc:creator>
  <cp:keywords/>
  <dc:description/>
  <cp:lastModifiedBy>Marek Arszyło</cp:lastModifiedBy>
  <cp:revision>2</cp:revision>
  <cp:lastPrinted>2020-10-05T11:17:00Z</cp:lastPrinted>
  <dcterms:created xsi:type="dcterms:W3CDTF">2020-10-05T11:15:00Z</dcterms:created>
  <dcterms:modified xsi:type="dcterms:W3CDTF">2020-10-05T11:20:00Z</dcterms:modified>
</cp:coreProperties>
</file>